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2D" w:rsidRPr="000431CB" w:rsidRDefault="00E82C2D" w:rsidP="00C1131D">
      <w:pPr>
        <w:spacing w:after="0"/>
        <w:jc w:val="center"/>
        <w:rPr>
          <w:rFonts w:cstheme="minorHAnsi"/>
          <w:b/>
          <w:sz w:val="28"/>
          <w:szCs w:val="28"/>
        </w:rPr>
      </w:pPr>
      <w:r w:rsidRPr="000431CB">
        <w:rPr>
          <w:rFonts w:cstheme="minorHAnsi"/>
          <w:b/>
          <w:sz w:val="28"/>
          <w:szCs w:val="28"/>
        </w:rPr>
        <w:t xml:space="preserve">School Cardiac Emergency Preparedness &amp; </w:t>
      </w:r>
    </w:p>
    <w:p w:rsidR="00214651" w:rsidRPr="000431CB" w:rsidRDefault="00E82C2D" w:rsidP="00C1131D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0431CB">
        <w:rPr>
          <w:rFonts w:cstheme="minorHAnsi"/>
          <w:b/>
          <w:sz w:val="28"/>
          <w:szCs w:val="28"/>
        </w:rPr>
        <w:t>Project ADAM Heart Safe School Designation</w:t>
      </w:r>
    </w:p>
    <w:p w:rsidR="00C1131D" w:rsidRPr="000431CB" w:rsidRDefault="00E82C2D" w:rsidP="00C1131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0431CB">
        <w:rPr>
          <w:rFonts w:cstheme="minorHAnsi"/>
          <w:b/>
          <w:sz w:val="28"/>
          <w:szCs w:val="28"/>
        </w:rPr>
        <w:t>Background for School Administrators</w:t>
      </w:r>
    </w:p>
    <w:p w:rsidR="00E82C2D" w:rsidRPr="000431CB" w:rsidRDefault="00E82C2D" w:rsidP="00C1131D">
      <w:pPr>
        <w:spacing w:after="0"/>
      </w:pPr>
      <w:r w:rsidRPr="000431CB">
        <w:t>Sudden Cardiac Arrest (SCA) – A Public Health Issue</w:t>
      </w:r>
    </w:p>
    <w:p w:rsidR="008F0D72" w:rsidRPr="000431CB" w:rsidRDefault="008F0D72" w:rsidP="00C1131D">
      <w:pPr>
        <w:pStyle w:val="ListParagraph"/>
        <w:numPr>
          <w:ilvl w:val="0"/>
          <w:numId w:val="2"/>
        </w:numPr>
        <w:spacing w:after="0"/>
      </w:pPr>
      <w:r w:rsidRPr="000431CB">
        <w:t>More than 350,000 out-of-hospital Sudden Cardiac Arrests (SCA) occur in the United States each year and approximately 10 percent survive</w:t>
      </w:r>
      <w:r w:rsidR="00372184" w:rsidRPr="000431CB">
        <w:rPr>
          <w:rStyle w:val="EndnoteReference"/>
        </w:rPr>
        <w:endnoteReference w:id="1"/>
      </w:r>
      <w:r w:rsidRPr="000431CB">
        <w:t>.</w:t>
      </w:r>
    </w:p>
    <w:p w:rsidR="008F0D72" w:rsidRPr="000431CB" w:rsidRDefault="008F0D72" w:rsidP="008F0D72">
      <w:pPr>
        <w:pStyle w:val="ListParagraph"/>
        <w:numPr>
          <w:ilvl w:val="0"/>
          <w:numId w:val="2"/>
        </w:numPr>
      </w:pPr>
      <w:r w:rsidRPr="000431CB">
        <w:t xml:space="preserve">Studies show that prompt bystander Cardiopulmonary Resuscitation (CPR) and Automated External Defibrillator (AED) use could double or even triple </w:t>
      </w:r>
      <w:r w:rsidR="00372184" w:rsidRPr="000431CB">
        <w:t>survival rates</w:t>
      </w:r>
      <w:r w:rsidR="00372184" w:rsidRPr="000431CB">
        <w:rPr>
          <w:rStyle w:val="EndnoteReference"/>
        </w:rPr>
        <w:endnoteReference w:id="2"/>
      </w:r>
      <w:r w:rsidR="00372184" w:rsidRPr="000431CB">
        <w:t>.</w:t>
      </w:r>
    </w:p>
    <w:p w:rsidR="008F0D72" w:rsidRPr="000431CB" w:rsidRDefault="008F0D72" w:rsidP="008F0D72">
      <w:pPr>
        <w:pStyle w:val="ListParagraph"/>
        <w:numPr>
          <w:ilvl w:val="0"/>
          <w:numId w:val="2"/>
        </w:numPr>
      </w:pPr>
      <w:r w:rsidRPr="000431CB">
        <w:t>In a study of more than 2,000 schools over a two year time frame, the SCA survival rate in schools with AED programs increased to 71 percent</w:t>
      </w:r>
      <w:r w:rsidR="00372184" w:rsidRPr="000431CB">
        <w:rPr>
          <w:rStyle w:val="EndnoteReference"/>
        </w:rPr>
        <w:endnoteReference w:id="3"/>
      </w:r>
      <w:r w:rsidRPr="000431CB">
        <w:t>.</w:t>
      </w:r>
    </w:p>
    <w:p w:rsidR="008F0D72" w:rsidRPr="000431CB" w:rsidRDefault="008F0D72" w:rsidP="008F0D72">
      <w:pPr>
        <w:pStyle w:val="ListParagraph"/>
        <w:numPr>
          <w:ilvl w:val="0"/>
          <w:numId w:val="2"/>
        </w:numPr>
      </w:pPr>
      <w:r w:rsidRPr="000431CB">
        <w:t>On any given day, as much as 20 percent of the entire United States population is in a school</w:t>
      </w:r>
      <w:r w:rsidR="00372184" w:rsidRPr="000431CB">
        <w:rPr>
          <w:rStyle w:val="EndnoteReference"/>
        </w:rPr>
        <w:endnoteReference w:id="4"/>
      </w:r>
      <w:r w:rsidRPr="000431CB">
        <w:t>.</w:t>
      </w:r>
    </w:p>
    <w:p w:rsidR="00E82C2D" w:rsidRPr="000431CB" w:rsidRDefault="00E82C2D" w:rsidP="00C1131D">
      <w:pPr>
        <w:spacing w:after="0"/>
      </w:pPr>
      <w:r w:rsidRPr="000431CB">
        <w:t>Background on Project ADAMs Work</w:t>
      </w:r>
    </w:p>
    <w:p w:rsidR="004579C0" w:rsidRPr="000431CB" w:rsidRDefault="004579C0" w:rsidP="00C1131D">
      <w:pPr>
        <w:pStyle w:val="ListParagraph"/>
        <w:numPr>
          <w:ilvl w:val="0"/>
          <w:numId w:val="3"/>
        </w:numPr>
        <w:spacing w:after="0"/>
      </w:pPr>
      <w:r w:rsidRPr="000431CB">
        <w:t xml:space="preserve">Project ADAM began in 1999 after the death of Adam Lemel, a 17-year-old Whitefish Bay, WI, high school student who collapsed and died while playing basketball. </w:t>
      </w:r>
    </w:p>
    <w:p w:rsidR="004579C0" w:rsidRPr="000431CB" w:rsidRDefault="004579C0" w:rsidP="004579C0">
      <w:pPr>
        <w:pStyle w:val="ListParagraph"/>
        <w:numPr>
          <w:ilvl w:val="0"/>
          <w:numId w:val="3"/>
        </w:numPr>
      </w:pPr>
      <w:r w:rsidRPr="000431CB">
        <w:t>Adam suffered a Sudden Cardiac Arrest (SCA) in which ventricular fibrillation occurred, a condition in which the ventricles cannot pump blood into the body. Defibrillation, or an AED, could have saved his life.</w:t>
      </w:r>
    </w:p>
    <w:p w:rsidR="004579C0" w:rsidRPr="000431CB" w:rsidRDefault="00B2792F" w:rsidP="004579C0">
      <w:pPr>
        <w:pStyle w:val="ListParagraph"/>
        <w:numPr>
          <w:ilvl w:val="0"/>
          <w:numId w:val="3"/>
        </w:numPr>
      </w:pPr>
      <w:r w:rsidRPr="000431CB">
        <w:t>Since 1999</w:t>
      </w:r>
      <w:r w:rsidR="00372184" w:rsidRPr="000431CB">
        <w:t xml:space="preserve">, </w:t>
      </w:r>
      <w:r w:rsidR="004E7972" w:rsidRPr="000431CB">
        <w:t>Project ADAM</w:t>
      </w:r>
      <w:r w:rsidR="004579C0" w:rsidRPr="000431CB">
        <w:t xml:space="preserve"> </w:t>
      </w:r>
      <w:r w:rsidR="00372184" w:rsidRPr="000431CB">
        <w:t xml:space="preserve">has </w:t>
      </w:r>
      <w:r w:rsidR="004579C0" w:rsidRPr="000431CB">
        <w:t xml:space="preserve">advocated for </w:t>
      </w:r>
      <w:r w:rsidR="00372184" w:rsidRPr="000431CB">
        <w:t>AED placement</w:t>
      </w:r>
      <w:r w:rsidR="004579C0" w:rsidRPr="000431CB">
        <w:t xml:space="preserve"> </w:t>
      </w:r>
      <w:r w:rsidR="00372184" w:rsidRPr="000431CB">
        <w:t>in schools and communities</w:t>
      </w:r>
      <w:r w:rsidR="004F5E48" w:rsidRPr="000431CB">
        <w:t xml:space="preserve">. The Heart Safe School program </w:t>
      </w:r>
      <w:r w:rsidR="004579C0" w:rsidRPr="000431CB">
        <w:t>ensur</w:t>
      </w:r>
      <w:r w:rsidR="004F5E48" w:rsidRPr="000431CB">
        <w:t>es</w:t>
      </w:r>
      <w:r w:rsidR="004579C0" w:rsidRPr="000431CB">
        <w:t xml:space="preserve"> equipment is maintained</w:t>
      </w:r>
      <w:r w:rsidR="004F5E48" w:rsidRPr="000431CB">
        <w:t xml:space="preserve"> and </w:t>
      </w:r>
      <w:r w:rsidR="004579C0" w:rsidRPr="000431CB">
        <w:t xml:space="preserve">there is a team of </w:t>
      </w:r>
      <w:r w:rsidR="004F5E48" w:rsidRPr="000431CB">
        <w:t xml:space="preserve">trained </w:t>
      </w:r>
      <w:r w:rsidR="004579C0" w:rsidRPr="000431CB">
        <w:t>staff ready to respond to emergencies in</w:t>
      </w:r>
      <w:r w:rsidR="004F5E48" w:rsidRPr="000431CB">
        <w:t xml:space="preserve"> </w:t>
      </w:r>
      <w:r w:rsidR="004579C0" w:rsidRPr="000431CB">
        <w:t>school</w:t>
      </w:r>
      <w:r w:rsidR="004F5E48" w:rsidRPr="000431CB">
        <w:t>s</w:t>
      </w:r>
      <w:r w:rsidR="004579C0" w:rsidRPr="000431CB">
        <w:t xml:space="preserve"> across the country.</w:t>
      </w:r>
    </w:p>
    <w:p w:rsidR="00E82C2D" w:rsidRPr="000431CB" w:rsidRDefault="00E82C2D" w:rsidP="00C1131D">
      <w:pPr>
        <w:spacing w:after="0"/>
      </w:pPr>
      <w:r w:rsidRPr="000431CB">
        <w:t>Evidence-Based Practice in School Cardiac Emergency Preparedness</w:t>
      </w:r>
    </w:p>
    <w:p w:rsidR="00E82C2D" w:rsidRPr="000431CB" w:rsidRDefault="00E82C2D" w:rsidP="00C1131D">
      <w:pPr>
        <w:pStyle w:val="ListParagraph"/>
        <w:numPr>
          <w:ilvl w:val="0"/>
          <w:numId w:val="1"/>
        </w:numPr>
        <w:spacing w:after="0"/>
      </w:pPr>
      <w:r w:rsidRPr="000431CB">
        <w:t>Over the past 20 years</w:t>
      </w:r>
      <w:r w:rsidR="002C4A61" w:rsidRPr="000431CB">
        <w:t>,</w:t>
      </w:r>
      <w:r w:rsidRPr="000431CB">
        <w:t xml:space="preserve"> school and community CPR/AED programs have become</w:t>
      </w:r>
      <w:r w:rsidR="008F0D72" w:rsidRPr="000431CB">
        <w:t xml:space="preserve"> more c</w:t>
      </w:r>
      <w:r w:rsidR="004579C0" w:rsidRPr="000431CB">
        <w:t>ommonplace, yet we continue to hear stories of tragic lives lost to SCA that could have been prevented.</w:t>
      </w:r>
    </w:p>
    <w:p w:rsidR="00E82C2D" w:rsidRPr="000431CB" w:rsidRDefault="00E82C2D" w:rsidP="00E82C2D">
      <w:pPr>
        <w:pStyle w:val="ListParagraph"/>
        <w:numPr>
          <w:ilvl w:val="0"/>
          <w:numId w:val="1"/>
        </w:numPr>
      </w:pPr>
      <w:r w:rsidRPr="000431CB">
        <w:t xml:space="preserve">In 2016, like-minded national organizations including AHA and Project ADAM teamed up to develop a </w:t>
      </w:r>
      <w:hyperlink r:id="rId8" w:history="1">
        <w:r w:rsidR="004E7972" w:rsidRPr="000431CB">
          <w:rPr>
            <w:rStyle w:val="Hyperlink"/>
          </w:rPr>
          <w:t>Cardiac Emergency Preparedness in schools policy statement</w:t>
        </w:r>
      </w:hyperlink>
      <w:r w:rsidRPr="000431CB">
        <w:t>.</w:t>
      </w:r>
    </w:p>
    <w:p w:rsidR="00E82C2D" w:rsidRPr="000431CB" w:rsidRDefault="00E82C2D" w:rsidP="00C1131D">
      <w:pPr>
        <w:spacing w:after="0"/>
      </w:pPr>
      <w:r w:rsidRPr="000431CB">
        <w:t>Justifying Staff Time for CPR/AED Training and Drilling</w:t>
      </w:r>
    </w:p>
    <w:p w:rsidR="00C1131D" w:rsidRPr="000431CB" w:rsidRDefault="00C1131D" w:rsidP="00C1131D">
      <w:pPr>
        <w:pStyle w:val="ListParagraph"/>
        <w:numPr>
          <w:ilvl w:val="0"/>
          <w:numId w:val="4"/>
        </w:numPr>
        <w:spacing w:after="0"/>
      </w:pPr>
      <w:r w:rsidRPr="000431CB">
        <w:t xml:space="preserve">Project ADAM recommends </w:t>
      </w:r>
      <w:r w:rsidR="002C4A61" w:rsidRPr="000431CB">
        <w:t xml:space="preserve">a designated emergency response team comprised of at least </w:t>
      </w:r>
      <w:r w:rsidRPr="000431CB">
        <w:t xml:space="preserve">10% of school staff trained in CPR/AED </w:t>
      </w:r>
      <w:r w:rsidR="002C4A61" w:rsidRPr="000431CB">
        <w:t xml:space="preserve">in the event </w:t>
      </w:r>
      <w:r w:rsidRPr="000431CB">
        <w:t>there is a sudden collapse or medical emergency.</w:t>
      </w:r>
    </w:p>
    <w:p w:rsidR="00C1131D" w:rsidRPr="000431CB" w:rsidRDefault="00C1131D" w:rsidP="00C1131D">
      <w:pPr>
        <w:pStyle w:val="ListParagraph"/>
        <w:numPr>
          <w:ilvl w:val="0"/>
          <w:numId w:val="4"/>
        </w:numPr>
      </w:pPr>
      <w:r w:rsidRPr="000431CB">
        <w:t xml:space="preserve">An AED drill can be conducted in </w:t>
      </w:r>
      <w:r w:rsidR="004E7972" w:rsidRPr="000431CB">
        <w:t xml:space="preserve">less time than a fire drill. Plan for </w:t>
      </w:r>
      <w:r w:rsidRPr="000431CB">
        <w:t>5-10 minutes</w:t>
      </w:r>
      <w:r w:rsidR="002C4A61" w:rsidRPr="000431CB">
        <w:t xml:space="preserve">, </w:t>
      </w:r>
      <w:r w:rsidR="004E7972" w:rsidRPr="000431CB">
        <w:t>including a</w:t>
      </w:r>
      <w:r w:rsidRPr="000431CB">
        <w:t xml:space="preserve"> debrief with the team </w:t>
      </w:r>
      <w:r w:rsidR="004E7972" w:rsidRPr="000431CB">
        <w:t>afterword</w:t>
      </w:r>
      <w:r w:rsidRPr="000431CB">
        <w:t>.</w:t>
      </w:r>
    </w:p>
    <w:p w:rsidR="00C1131D" w:rsidRPr="000431CB" w:rsidRDefault="00C1131D" w:rsidP="00C1131D">
      <w:pPr>
        <w:pStyle w:val="ListParagraph"/>
        <w:numPr>
          <w:ilvl w:val="0"/>
          <w:numId w:val="4"/>
        </w:numPr>
      </w:pPr>
      <w:r w:rsidRPr="000431CB">
        <w:t xml:space="preserve">Some schools choose to conduct </w:t>
      </w:r>
      <w:r w:rsidR="004E7972" w:rsidRPr="000431CB">
        <w:t>m</w:t>
      </w:r>
      <w:r w:rsidRPr="000431CB">
        <w:t xml:space="preserve">edical </w:t>
      </w:r>
      <w:r w:rsidR="004E7972" w:rsidRPr="000431CB">
        <w:t>e</w:t>
      </w:r>
      <w:r w:rsidRPr="000431CB">
        <w:t xml:space="preserve">mergency </w:t>
      </w:r>
      <w:r w:rsidR="004E7972" w:rsidRPr="000431CB">
        <w:t>d</w:t>
      </w:r>
      <w:r w:rsidRPr="000431CB">
        <w:t>rills which cover a multitude of possible medical emergencies that could occur, not solely cardiac.  We recommend the AED is brought to the scene each time.</w:t>
      </w:r>
    </w:p>
    <w:p w:rsidR="00E82C2D" w:rsidRPr="000431CB" w:rsidRDefault="00E82C2D" w:rsidP="00E82C2D">
      <w:r w:rsidRPr="000431CB">
        <w:t>Project ADAM Heart Safe School Designation</w:t>
      </w:r>
    </w:p>
    <w:p w:rsidR="00E82C2D" w:rsidRPr="000431CB" w:rsidRDefault="008F0D72" w:rsidP="00E82C2D">
      <w:pPr>
        <w:pStyle w:val="ListParagraph"/>
        <w:numPr>
          <w:ilvl w:val="0"/>
          <w:numId w:val="1"/>
        </w:numPr>
      </w:pPr>
      <w:r w:rsidRPr="000431CB">
        <w:t xml:space="preserve">All Project ADAM educational material and Heart </w:t>
      </w:r>
      <w:r w:rsidR="00BC5F1A" w:rsidRPr="000431CB">
        <w:t>S</w:t>
      </w:r>
      <w:r w:rsidRPr="000431CB">
        <w:t>afe School checklist p</w:t>
      </w:r>
      <w:r w:rsidR="00E82C2D" w:rsidRPr="000431CB">
        <w:t xml:space="preserve">rogram criteria reflect recommendations outlined in the </w:t>
      </w:r>
      <w:hyperlink r:id="rId9" w:tgtFrame="_blank" w:history="1">
        <w:r w:rsidR="00E82C2D" w:rsidRPr="000431CB">
          <w:rPr>
            <w:rStyle w:val="Hyperlink"/>
          </w:rPr>
          <w:t>Cardiac Emergency Response Planning for Schools: A Policy Statement</w:t>
        </w:r>
      </w:hyperlink>
      <w:r w:rsidR="00E82C2D" w:rsidRPr="000431CB">
        <w:t>.</w:t>
      </w:r>
    </w:p>
    <w:p w:rsidR="00C1131D" w:rsidRPr="000431CB" w:rsidRDefault="008F0D72" w:rsidP="004579C0">
      <w:pPr>
        <w:pStyle w:val="ListParagraph"/>
        <w:numPr>
          <w:ilvl w:val="0"/>
          <w:numId w:val="1"/>
        </w:numPr>
      </w:pPr>
      <w:r w:rsidRPr="000431CB">
        <w:lastRenderedPageBreak/>
        <w:t xml:space="preserve">Since </w:t>
      </w:r>
      <w:r w:rsidR="00B2792F" w:rsidRPr="000431CB">
        <w:t>1999, over 4,000</w:t>
      </w:r>
      <w:r w:rsidR="00BC5F1A" w:rsidRPr="000431CB">
        <w:t xml:space="preserve"> schools </w:t>
      </w:r>
      <w:r w:rsidR="00B2792F" w:rsidRPr="000431CB">
        <w:t>across the country</w:t>
      </w:r>
      <w:r w:rsidRPr="000431CB">
        <w:t xml:space="preserve"> have achieved this </w:t>
      </w:r>
      <w:r w:rsidR="00BC5F1A" w:rsidRPr="000431CB">
        <w:t>d</w:t>
      </w:r>
      <w:r w:rsidRPr="000431CB">
        <w:t>esignation with hundreds</w:t>
      </w:r>
      <w:r w:rsidR="00BC5F1A" w:rsidRPr="000431CB">
        <w:t xml:space="preserve"> more</w:t>
      </w:r>
      <w:r w:rsidRPr="000431CB">
        <w:t xml:space="preserve"> in progress.</w:t>
      </w:r>
    </w:p>
    <w:p w:rsidR="00C1131D" w:rsidRPr="000431CB" w:rsidRDefault="00B2792F" w:rsidP="004071E7">
      <w:pPr>
        <w:pStyle w:val="ListParagraph"/>
        <w:numPr>
          <w:ilvl w:val="0"/>
          <w:numId w:val="1"/>
        </w:numPr>
      </w:pPr>
      <w:r w:rsidRPr="000431CB">
        <w:t>Project ADAM’s Heart Safe School</w:t>
      </w:r>
      <w:r w:rsidR="00C1131D" w:rsidRPr="000431CB">
        <w:t xml:space="preserve"> program ensures our schools have well maintained AED equipment, CPR/AED trained staff and a practiced plan to respond to a sudden collapse on campus</w:t>
      </w:r>
      <w:r w:rsidR="00BC5F1A" w:rsidRPr="000431CB">
        <w:t xml:space="preserve">, </w:t>
      </w:r>
      <w:r w:rsidR="00C1131D" w:rsidRPr="000431CB">
        <w:t>giving our students, staff and visitors the best possible chance to survive a SCA.</w:t>
      </w:r>
    </w:p>
    <w:p w:rsidR="004071E7" w:rsidRPr="000431CB" w:rsidRDefault="004071E7" w:rsidP="000431CB">
      <w:pPr>
        <w:rPr>
          <w:b/>
        </w:rPr>
      </w:pPr>
    </w:p>
    <w:p w:rsidR="004071E7" w:rsidRPr="000431CB" w:rsidRDefault="00BC5F1A" w:rsidP="004071E7">
      <w:pPr>
        <w:spacing w:after="0"/>
        <w:jc w:val="center"/>
        <w:rPr>
          <w:b/>
        </w:rPr>
      </w:pPr>
      <w:r w:rsidRPr="000431CB">
        <w:rPr>
          <w:b/>
        </w:rPr>
        <w:t>Stories of lives saved</w:t>
      </w:r>
    </w:p>
    <w:p w:rsidR="004071E7" w:rsidRPr="000431CB" w:rsidRDefault="000431CB" w:rsidP="004071E7">
      <w:pPr>
        <w:spacing w:after="0"/>
        <w:jc w:val="center"/>
        <w:rPr>
          <w:i/>
        </w:rPr>
      </w:pPr>
      <w:hyperlink r:id="rId10" w:history="1">
        <w:r w:rsidR="00B61147" w:rsidRPr="000431CB">
          <w:rPr>
            <w:rStyle w:val="Hyperlink"/>
            <w:i/>
          </w:rPr>
          <w:t>Student's life saved at Franklin High School - Franklin, WI</w:t>
        </w:r>
      </w:hyperlink>
    </w:p>
    <w:p w:rsidR="007E09F2" w:rsidRPr="000431CB" w:rsidRDefault="000431CB">
      <w:pPr>
        <w:jc w:val="center"/>
        <w:rPr>
          <w:i/>
          <w:color w:val="0000FF"/>
          <w:u w:val="single"/>
        </w:rPr>
      </w:pPr>
      <w:hyperlink r:id="rId11" w:history="1">
        <w:r w:rsidR="00B61147" w:rsidRPr="000431CB">
          <w:rPr>
            <w:rStyle w:val="Hyperlink"/>
            <w:i/>
          </w:rPr>
          <w:t>A</w:t>
        </w:r>
        <w:r w:rsidR="00547BA1" w:rsidRPr="000431CB">
          <w:rPr>
            <w:rStyle w:val="Hyperlink"/>
            <w:i/>
          </w:rPr>
          <w:t xml:space="preserve">thlete revived at </w:t>
        </w:r>
        <w:r w:rsidR="00B61147" w:rsidRPr="000431CB">
          <w:rPr>
            <w:rStyle w:val="Hyperlink"/>
            <w:i/>
          </w:rPr>
          <w:t>school</w:t>
        </w:r>
        <w:r w:rsidR="00547BA1" w:rsidRPr="000431CB">
          <w:rPr>
            <w:rStyle w:val="Hyperlink"/>
            <w:i/>
          </w:rPr>
          <w:t xml:space="preserve"> – Nashville, TN</w:t>
        </w:r>
      </w:hyperlink>
      <w:r w:rsidR="00547BA1" w:rsidRPr="000431CB">
        <w:rPr>
          <w:i/>
        </w:rPr>
        <w:t xml:space="preserve"> </w:t>
      </w:r>
    </w:p>
    <w:p w:rsidR="007E09F2" w:rsidRPr="000431CB" w:rsidRDefault="007E09F2" w:rsidP="004071E7">
      <w:pPr>
        <w:spacing w:after="0"/>
        <w:jc w:val="center"/>
        <w:rPr>
          <w:b/>
        </w:rPr>
      </w:pPr>
    </w:p>
    <w:p w:rsidR="004071E7" w:rsidRPr="000431CB" w:rsidRDefault="004071E7" w:rsidP="004071E7">
      <w:pPr>
        <w:spacing w:after="0"/>
        <w:jc w:val="center"/>
        <w:rPr>
          <w:b/>
        </w:rPr>
      </w:pPr>
      <w:r w:rsidRPr="000431CB">
        <w:rPr>
          <w:b/>
        </w:rPr>
        <w:t>For More Information:</w:t>
      </w:r>
    </w:p>
    <w:p w:rsidR="00C1131D" w:rsidRPr="000431CB" w:rsidRDefault="000431CB" w:rsidP="00C1131D">
      <w:pPr>
        <w:spacing w:after="0"/>
        <w:jc w:val="center"/>
        <w:rPr>
          <w:i/>
        </w:rPr>
      </w:pPr>
      <w:hyperlink r:id="rId12" w:history="1">
        <w:r w:rsidR="00C1131D" w:rsidRPr="000431CB">
          <w:rPr>
            <w:rStyle w:val="Hyperlink"/>
            <w:i/>
          </w:rPr>
          <w:t>www.projectadam.com</w:t>
        </w:r>
      </w:hyperlink>
    </w:p>
    <w:p w:rsidR="00B2792F" w:rsidRPr="000431CB" w:rsidRDefault="000431CB" w:rsidP="00C1131D">
      <w:pPr>
        <w:spacing w:after="0"/>
        <w:jc w:val="center"/>
        <w:rPr>
          <w:rStyle w:val="Hyperlink"/>
          <w:i/>
        </w:rPr>
      </w:pPr>
      <w:hyperlink r:id="rId13" w:history="1">
        <w:r w:rsidR="00C1131D" w:rsidRPr="000431CB">
          <w:rPr>
            <w:rStyle w:val="Hyperlink"/>
            <w:i/>
          </w:rPr>
          <w:t>www.facebook.com/supportprojectadam</w:t>
        </w:r>
      </w:hyperlink>
    </w:p>
    <w:p w:rsidR="00E82C2D" w:rsidRPr="000431CB" w:rsidRDefault="00B2792F" w:rsidP="00547BA1">
      <w:pPr>
        <w:jc w:val="center"/>
      </w:pPr>
      <w:r w:rsidRPr="000431CB">
        <w:rPr>
          <w:rStyle w:val="Hyperlink"/>
          <w:i/>
        </w:rPr>
        <w:t>https://www.instagram.com/supportprojectadam/</w:t>
      </w:r>
    </w:p>
    <w:sectPr w:rsidR="00E82C2D" w:rsidRPr="000431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51" w:rsidRDefault="00214651" w:rsidP="00372184">
      <w:pPr>
        <w:spacing w:after="0" w:line="240" w:lineRule="auto"/>
      </w:pPr>
      <w:r>
        <w:separator/>
      </w:r>
    </w:p>
  </w:endnote>
  <w:endnote w:type="continuationSeparator" w:id="0">
    <w:p w:rsidR="00214651" w:rsidRDefault="00214651" w:rsidP="00372184">
      <w:pPr>
        <w:spacing w:after="0" w:line="240" w:lineRule="auto"/>
      </w:pPr>
      <w:r>
        <w:continuationSeparator/>
      </w:r>
    </w:p>
  </w:endnote>
  <w:endnote w:id="1">
    <w:p w:rsidR="00372184" w:rsidRPr="000431CB" w:rsidRDefault="00372184">
      <w:pPr>
        <w:pStyle w:val="EndnoteText"/>
        <w:rPr>
          <w:sz w:val="22"/>
          <w:szCs w:val="22"/>
        </w:rPr>
      </w:pPr>
      <w:r w:rsidRPr="000431CB">
        <w:rPr>
          <w:rStyle w:val="EndnoteReference"/>
          <w:sz w:val="22"/>
          <w:szCs w:val="22"/>
        </w:rPr>
        <w:endnoteRef/>
      </w:r>
      <w:r w:rsidRPr="000431CB">
        <w:rPr>
          <w:sz w:val="22"/>
          <w:szCs w:val="22"/>
        </w:rPr>
        <w:t xml:space="preserve"> Source:</w:t>
      </w:r>
      <w:r w:rsidR="00B2792F" w:rsidRPr="000431CB">
        <w:rPr>
          <w:sz w:val="22"/>
          <w:szCs w:val="22"/>
        </w:rPr>
        <w:t xml:space="preserve"> </w:t>
      </w:r>
      <w:hyperlink r:id="rId1" w:history="1">
        <w:r w:rsidR="00ED0E72" w:rsidRPr="000431CB">
          <w:rPr>
            <w:rStyle w:val="Hyperlink"/>
            <w:sz w:val="22"/>
            <w:szCs w:val="22"/>
          </w:rPr>
          <w:t>American Heart Association Heart and Stroke Statistics - 2019 Update</w:t>
        </w:r>
      </w:hyperlink>
      <w:r w:rsidR="007E09F2" w:rsidRPr="000431CB">
        <w:rPr>
          <w:sz w:val="22"/>
          <w:szCs w:val="22"/>
        </w:rPr>
        <w:t xml:space="preserve"> </w:t>
      </w:r>
    </w:p>
  </w:endnote>
  <w:endnote w:id="2">
    <w:p w:rsidR="00372184" w:rsidRPr="000431CB" w:rsidRDefault="00372184">
      <w:pPr>
        <w:pStyle w:val="EndnoteText"/>
        <w:rPr>
          <w:sz w:val="22"/>
          <w:szCs w:val="22"/>
        </w:rPr>
      </w:pPr>
      <w:r w:rsidRPr="000431CB">
        <w:rPr>
          <w:rStyle w:val="EndnoteReference"/>
          <w:sz w:val="22"/>
          <w:szCs w:val="22"/>
        </w:rPr>
        <w:endnoteRef/>
      </w:r>
      <w:r w:rsidRPr="000431CB">
        <w:rPr>
          <w:sz w:val="22"/>
          <w:szCs w:val="22"/>
        </w:rPr>
        <w:t xml:space="preserve"> Source:</w:t>
      </w:r>
      <w:r w:rsidR="007E09F2" w:rsidRPr="000431CB">
        <w:rPr>
          <w:sz w:val="22"/>
          <w:szCs w:val="22"/>
        </w:rPr>
        <w:t xml:space="preserve"> </w:t>
      </w:r>
      <w:hyperlink r:id="rId2" w:anchor=":~:text=When%20bystander%20CPR%20is%20provided,many%20different%20intervals%20to%20defibrillation." w:history="1">
        <w:r w:rsidR="00675255" w:rsidRPr="000431CB">
          <w:rPr>
            <w:rStyle w:val="Hyperlink"/>
            <w:sz w:val="22"/>
            <w:szCs w:val="22"/>
          </w:rPr>
          <w:t>NIH article: Recent advances and controversies in adult cardiopulmonary resuscitation</w:t>
        </w:r>
      </w:hyperlink>
    </w:p>
  </w:endnote>
  <w:endnote w:id="3">
    <w:p w:rsidR="00372184" w:rsidRPr="000431CB" w:rsidRDefault="00372184">
      <w:pPr>
        <w:pStyle w:val="EndnoteText"/>
        <w:rPr>
          <w:sz w:val="22"/>
          <w:szCs w:val="22"/>
        </w:rPr>
      </w:pPr>
      <w:r w:rsidRPr="000431CB">
        <w:rPr>
          <w:rStyle w:val="EndnoteReference"/>
          <w:sz w:val="22"/>
          <w:szCs w:val="22"/>
        </w:rPr>
        <w:endnoteRef/>
      </w:r>
      <w:r w:rsidRPr="000431CB">
        <w:rPr>
          <w:sz w:val="22"/>
          <w:szCs w:val="22"/>
        </w:rPr>
        <w:t xml:space="preserve"> Source:</w:t>
      </w:r>
      <w:r w:rsidR="00547BA1" w:rsidRPr="000431CB">
        <w:rPr>
          <w:sz w:val="22"/>
          <w:szCs w:val="22"/>
        </w:rPr>
        <w:t xml:space="preserve"> </w:t>
      </w:r>
      <w:hyperlink r:id="rId3" w:history="1">
        <w:r w:rsidR="00547BA1" w:rsidRPr="000431CB">
          <w:rPr>
            <w:rStyle w:val="Hyperlink"/>
            <w:sz w:val="22"/>
            <w:szCs w:val="22"/>
          </w:rPr>
          <w:t>A 2-year prospective study from the National Registry for AED Use in Sports</w:t>
        </w:r>
      </w:hyperlink>
    </w:p>
  </w:endnote>
  <w:endnote w:id="4">
    <w:p w:rsidR="00372184" w:rsidRDefault="00372184">
      <w:pPr>
        <w:pStyle w:val="EndnoteText"/>
      </w:pPr>
      <w:r w:rsidRPr="000431CB">
        <w:rPr>
          <w:rStyle w:val="EndnoteReference"/>
          <w:sz w:val="22"/>
          <w:szCs w:val="22"/>
        </w:rPr>
        <w:endnoteRef/>
      </w:r>
      <w:r w:rsidRPr="000431CB">
        <w:rPr>
          <w:sz w:val="22"/>
          <w:szCs w:val="22"/>
        </w:rPr>
        <w:t xml:space="preserve"> Source: </w:t>
      </w:r>
      <w:hyperlink r:id="rId4" w:history="1">
        <w:r w:rsidR="009D7525" w:rsidRPr="000431CB">
          <w:rPr>
            <w:rStyle w:val="Hyperlink"/>
            <w:sz w:val="22"/>
            <w:szCs w:val="22"/>
          </w:rPr>
          <w:t>A Statement for Healthcare Providers, Policymakers, School Administrators and Community Leaders</w:t>
        </w:r>
      </w:hyperlink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B" w:rsidRPr="006306D4" w:rsidRDefault="000431CB" w:rsidP="000431CB">
    <w:pPr>
      <w:pStyle w:val="Normal1"/>
      <w:tabs>
        <w:tab w:val="center" w:pos="4680"/>
        <w:tab w:val="right" w:pos="9360"/>
      </w:tabs>
      <w:spacing w:after="0"/>
    </w:pPr>
    <w:r w:rsidRPr="006306D4">
      <w:t>Project ADAM National</w:t>
    </w:r>
    <w:r>
      <w:t>, Updated January 2021</w:t>
    </w:r>
  </w:p>
  <w:p w:rsidR="000431CB" w:rsidRDefault="000431CB" w:rsidP="000431CB">
    <w:pPr>
      <w:pStyle w:val="Normal1"/>
      <w:tabs>
        <w:tab w:val="center" w:pos="4680"/>
        <w:tab w:val="right" w:pos="9360"/>
      </w:tabs>
      <w:spacing w:after="0"/>
    </w:pPr>
    <w:r w:rsidRPr="006306D4">
      <w:t xml:space="preserve">For an up-to-date version, please visit </w:t>
    </w:r>
    <w:hyperlink r:id="rId1" w:history="1">
      <w:r w:rsidRPr="00FD671C">
        <w:rPr>
          <w:rStyle w:val="Hyperlink"/>
        </w:rPr>
        <w:t>www.projectadam.com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51" w:rsidRDefault="00214651" w:rsidP="00372184">
      <w:pPr>
        <w:spacing w:after="0" w:line="240" w:lineRule="auto"/>
      </w:pPr>
      <w:r>
        <w:separator/>
      </w:r>
    </w:p>
  </w:footnote>
  <w:footnote w:type="continuationSeparator" w:id="0">
    <w:p w:rsidR="00214651" w:rsidRDefault="00214651" w:rsidP="0037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7066"/>
    <w:multiLevelType w:val="hybridMultilevel"/>
    <w:tmpl w:val="6C2C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7517"/>
    <w:multiLevelType w:val="hybridMultilevel"/>
    <w:tmpl w:val="AD8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C75FE"/>
    <w:multiLevelType w:val="hybridMultilevel"/>
    <w:tmpl w:val="DA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C6BBC"/>
    <w:multiLevelType w:val="hybridMultilevel"/>
    <w:tmpl w:val="9C9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2D"/>
    <w:rsid w:val="000431CB"/>
    <w:rsid w:val="001D6076"/>
    <w:rsid w:val="00214651"/>
    <w:rsid w:val="002C4A61"/>
    <w:rsid w:val="00372184"/>
    <w:rsid w:val="004071E7"/>
    <w:rsid w:val="004579C0"/>
    <w:rsid w:val="004C67CB"/>
    <w:rsid w:val="004E7972"/>
    <w:rsid w:val="004F5E48"/>
    <w:rsid w:val="00547BA1"/>
    <w:rsid w:val="00675255"/>
    <w:rsid w:val="007E09F2"/>
    <w:rsid w:val="00816E36"/>
    <w:rsid w:val="008F0D72"/>
    <w:rsid w:val="009D7525"/>
    <w:rsid w:val="00B2792F"/>
    <w:rsid w:val="00B61147"/>
    <w:rsid w:val="00BA52FE"/>
    <w:rsid w:val="00BC5F1A"/>
    <w:rsid w:val="00C1131D"/>
    <w:rsid w:val="00E32060"/>
    <w:rsid w:val="00E67FE3"/>
    <w:rsid w:val="00E82C2D"/>
    <w:rsid w:val="00E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1FAB4-4D0C-4AE7-9203-A4A24DC7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C2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1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1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18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E79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CB"/>
  </w:style>
  <w:style w:type="paragraph" w:styleId="Footer">
    <w:name w:val="footer"/>
    <w:basedOn w:val="Normal"/>
    <w:link w:val="FooterChar"/>
    <w:uiPriority w:val="99"/>
    <w:unhideWhenUsed/>
    <w:rsid w:val="0004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CB"/>
  </w:style>
  <w:style w:type="paragraph" w:customStyle="1" w:styleId="Normal1">
    <w:name w:val="Normal1"/>
    <w:rsid w:val="000431CB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adam.com/ProjectADAM/CERPPolicyStatement_20162.pdf" TargetMode="External"/><Relationship Id="rId13" Type="http://schemas.openxmlformats.org/officeDocument/2006/relationships/hyperlink" Target="http://www.facebook.com/supportprojectad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jectada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vumc.org/2020/09/09/aed-training-plays-key-role-in-reviving-young-athle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mj4.com/news/local-news/every-single-person-played-a-role-franklin-students-staff-save-student-after-medical-emerg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jectadam.com/ProjectADAM/CERPPolicyStatement_20162.pdf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searchgate.net/publication/257756666_Outcomes_from_sudden_cardiac_arrest_in_US_high_schools_a_2-year_prospective_study_from_the_National_Registry_for_AED_Use_in_Sports" TargetMode="External"/><Relationship Id="rId2" Type="http://schemas.openxmlformats.org/officeDocument/2006/relationships/hyperlink" Target="https://www.ncbi.nlm.nih.gov/pmc/articles/PMC2600120/" TargetMode="External"/><Relationship Id="rId1" Type="http://schemas.openxmlformats.org/officeDocument/2006/relationships/hyperlink" Target="https://www.sca-aware.org/sca-news/latest-aha-statistics-on-cardiac-arrest-survival-reveal-little-progress" TargetMode="External"/><Relationship Id="rId4" Type="http://schemas.openxmlformats.org/officeDocument/2006/relationships/hyperlink" Target="https://pediatrics.aappublications.org/content/113/1/15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ad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3909-B790-47E9-AE11-108CA17E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Allison</dc:creator>
  <cp:keywords/>
  <dc:description/>
  <cp:lastModifiedBy>Thompson, Allison</cp:lastModifiedBy>
  <cp:revision>3</cp:revision>
  <dcterms:created xsi:type="dcterms:W3CDTF">2021-02-26T17:52:00Z</dcterms:created>
  <dcterms:modified xsi:type="dcterms:W3CDTF">2021-08-17T21:14:00Z</dcterms:modified>
</cp:coreProperties>
</file>